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雷山县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洗板机项目采购内容及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参数要求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雷山县人民医院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洗板机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二、拦标价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交货地点：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洗板机1台，单价预算25000元，总预算25000元。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一、总体要求：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二、用途说明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：洗板机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是专门清洗酶标板的医疗器械，一般和酶标仪配套使用。主要用于清洗酶标板检测后的一些残留物质，从而降低后续检测过程中因残留物导致的误差。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主要规格及技术参数要求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1.技术规格残液量   &lt;2 μL/孔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2.酶标板规格   48/96多规格，兼容“U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“v”、平底型酶标板孔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3.清洗针     8/12，双针设计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4.清洗方式   板洗和排洗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5.清洗针定位   自动或手工定位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6.加液量   50-3000 μL可任意设置，50 μL步进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7.清洗次数    0-9次可调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8.清洗排数    1-12排可调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9.振板时间    0-300秒可调，以1秒递进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10.浸泡时间   0-300秒可调，以1秒递进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11.吸液时间   0.1-10秒可调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12.暂停功能   随意暂停和继续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13.清洗程序   可储存100组清洗程序，使用方便快捷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14.电源       100-240V-，50/60Hz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15.工作环境   温度:5℃-35℃湿度:15%-85%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1.整体质保期1年及以上。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2.1个月内出现非人为质量问题提供换货。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3.维修2小时响应，24小时到达现场进行维修。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黑体 CN Heavy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Heiti CS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b8LAt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PKRdgOctzvhx52Gwz&#10;kFUp/xeofgB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2/CwL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YzZTQ3NjQ1NTkzNmNhMGZkZjIxNTQ0MDhlZTIifQ=="/>
  </w:docVars>
  <w:rsids>
    <w:rsidRoot w:val="00AE0DA2"/>
    <w:rsid w:val="00045E30"/>
    <w:rsid w:val="00074AE9"/>
    <w:rsid w:val="000D7F2A"/>
    <w:rsid w:val="00172627"/>
    <w:rsid w:val="00181E00"/>
    <w:rsid w:val="001C7ED8"/>
    <w:rsid w:val="001F1B46"/>
    <w:rsid w:val="00205853"/>
    <w:rsid w:val="00206634"/>
    <w:rsid w:val="00216F8A"/>
    <w:rsid w:val="00245F88"/>
    <w:rsid w:val="002C4248"/>
    <w:rsid w:val="00312554"/>
    <w:rsid w:val="00376CD3"/>
    <w:rsid w:val="004572C5"/>
    <w:rsid w:val="00463574"/>
    <w:rsid w:val="005444C3"/>
    <w:rsid w:val="00544A83"/>
    <w:rsid w:val="00554473"/>
    <w:rsid w:val="005810F0"/>
    <w:rsid w:val="005C7CC8"/>
    <w:rsid w:val="005D736C"/>
    <w:rsid w:val="00622FBB"/>
    <w:rsid w:val="00697570"/>
    <w:rsid w:val="006B3B61"/>
    <w:rsid w:val="00705FDB"/>
    <w:rsid w:val="007102A2"/>
    <w:rsid w:val="00715EAF"/>
    <w:rsid w:val="00757F92"/>
    <w:rsid w:val="00790064"/>
    <w:rsid w:val="009B093E"/>
    <w:rsid w:val="00A67D58"/>
    <w:rsid w:val="00AE0DA2"/>
    <w:rsid w:val="00AE6D78"/>
    <w:rsid w:val="00AF4C0A"/>
    <w:rsid w:val="00B25E76"/>
    <w:rsid w:val="00B26C36"/>
    <w:rsid w:val="00B7572A"/>
    <w:rsid w:val="00BF0920"/>
    <w:rsid w:val="00C07088"/>
    <w:rsid w:val="00C14BE6"/>
    <w:rsid w:val="00CD0FDC"/>
    <w:rsid w:val="00D85356"/>
    <w:rsid w:val="00DD14B7"/>
    <w:rsid w:val="00FB2322"/>
    <w:rsid w:val="018010DE"/>
    <w:rsid w:val="01BF5575"/>
    <w:rsid w:val="02980895"/>
    <w:rsid w:val="02D54924"/>
    <w:rsid w:val="03011BBD"/>
    <w:rsid w:val="043D1798"/>
    <w:rsid w:val="04763EE5"/>
    <w:rsid w:val="054A784B"/>
    <w:rsid w:val="05D709B3"/>
    <w:rsid w:val="07035F04"/>
    <w:rsid w:val="07110633"/>
    <w:rsid w:val="071A4FFB"/>
    <w:rsid w:val="08045457"/>
    <w:rsid w:val="09FA1574"/>
    <w:rsid w:val="0C30706F"/>
    <w:rsid w:val="0C6E02C3"/>
    <w:rsid w:val="0D8B43D9"/>
    <w:rsid w:val="0E0656CE"/>
    <w:rsid w:val="0F9C3714"/>
    <w:rsid w:val="10D80401"/>
    <w:rsid w:val="11E626AA"/>
    <w:rsid w:val="12254886"/>
    <w:rsid w:val="12396910"/>
    <w:rsid w:val="130E2013"/>
    <w:rsid w:val="139323BD"/>
    <w:rsid w:val="14252B27"/>
    <w:rsid w:val="19641AEE"/>
    <w:rsid w:val="1ADF238C"/>
    <w:rsid w:val="1AF63804"/>
    <w:rsid w:val="1B5A7C65"/>
    <w:rsid w:val="1B6F706C"/>
    <w:rsid w:val="1BFD6F6E"/>
    <w:rsid w:val="1D703086"/>
    <w:rsid w:val="1D717D65"/>
    <w:rsid w:val="1E324D9F"/>
    <w:rsid w:val="1F26058A"/>
    <w:rsid w:val="21066976"/>
    <w:rsid w:val="21275F6C"/>
    <w:rsid w:val="216058A9"/>
    <w:rsid w:val="219C4B33"/>
    <w:rsid w:val="21B04A82"/>
    <w:rsid w:val="222334A6"/>
    <w:rsid w:val="22D93B65"/>
    <w:rsid w:val="237F57E1"/>
    <w:rsid w:val="24547947"/>
    <w:rsid w:val="248F097F"/>
    <w:rsid w:val="253F30AD"/>
    <w:rsid w:val="256E4A38"/>
    <w:rsid w:val="26753BA5"/>
    <w:rsid w:val="27C14132"/>
    <w:rsid w:val="28610884"/>
    <w:rsid w:val="28CC51F7"/>
    <w:rsid w:val="29CC61D1"/>
    <w:rsid w:val="29DA1382"/>
    <w:rsid w:val="2A515D3A"/>
    <w:rsid w:val="2A6F54DA"/>
    <w:rsid w:val="2BCD7C30"/>
    <w:rsid w:val="2C477D91"/>
    <w:rsid w:val="2EAA6C94"/>
    <w:rsid w:val="2F1578A4"/>
    <w:rsid w:val="301242DB"/>
    <w:rsid w:val="31943648"/>
    <w:rsid w:val="31CB6D6E"/>
    <w:rsid w:val="31DD3DA7"/>
    <w:rsid w:val="31EE13DB"/>
    <w:rsid w:val="322C13CA"/>
    <w:rsid w:val="32541967"/>
    <w:rsid w:val="33C4006A"/>
    <w:rsid w:val="36051BFE"/>
    <w:rsid w:val="36D93CDC"/>
    <w:rsid w:val="37D83F93"/>
    <w:rsid w:val="381D2C4B"/>
    <w:rsid w:val="39C1523B"/>
    <w:rsid w:val="39F3366F"/>
    <w:rsid w:val="3BF03FA1"/>
    <w:rsid w:val="3D6A38DF"/>
    <w:rsid w:val="3DC3019B"/>
    <w:rsid w:val="3DE73182"/>
    <w:rsid w:val="3F392B15"/>
    <w:rsid w:val="3F717991"/>
    <w:rsid w:val="404B5C4A"/>
    <w:rsid w:val="40594B42"/>
    <w:rsid w:val="41D852BC"/>
    <w:rsid w:val="41E26179"/>
    <w:rsid w:val="430F7403"/>
    <w:rsid w:val="43980B1B"/>
    <w:rsid w:val="440A125A"/>
    <w:rsid w:val="44903689"/>
    <w:rsid w:val="44A818BD"/>
    <w:rsid w:val="45356649"/>
    <w:rsid w:val="453A0707"/>
    <w:rsid w:val="4597723C"/>
    <w:rsid w:val="46180161"/>
    <w:rsid w:val="46284C27"/>
    <w:rsid w:val="46560EA5"/>
    <w:rsid w:val="49AF2F92"/>
    <w:rsid w:val="4A1C107A"/>
    <w:rsid w:val="4AE051E1"/>
    <w:rsid w:val="4C043151"/>
    <w:rsid w:val="4CA6178A"/>
    <w:rsid w:val="4D9A1FBF"/>
    <w:rsid w:val="4E830F67"/>
    <w:rsid w:val="4EEB15D5"/>
    <w:rsid w:val="4EEE4370"/>
    <w:rsid w:val="4F0314C0"/>
    <w:rsid w:val="50A660B9"/>
    <w:rsid w:val="525F10E1"/>
    <w:rsid w:val="52743254"/>
    <w:rsid w:val="556F788D"/>
    <w:rsid w:val="59554FEC"/>
    <w:rsid w:val="5B486FA7"/>
    <w:rsid w:val="5B4A5024"/>
    <w:rsid w:val="5B8059F9"/>
    <w:rsid w:val="5C6A570F"/>
    <w:rsid w:val="5D217E26"/>
    <w:rsid w:val="5D6022D6"/>
    <w:rsid w:val="5DDC3F2E"/>
    <w:rsid w:val="5E7D74BF"/>
    <w:rsid w:val="5F7E1D32"/>
    <w:rsid w:val="608C1C3B"/>
    <w:rsid w:val="625972E8"/>
    <w:rsid w:val="62EC4C13"/>
    <w:rsid w:val="633E4A13"/>
    <w:rsid w:val="638168A0"/>
    <w:rsid w:val="64446389"/>
    <w:rsid w:val="653F54CE"/>
    <w:rsid w:val="658630FD"/>
    <w:rsid w:val="66286A53"/>
    <w:rsid w:val="665E5414"/>
    <w:rsid w:val="692132A2"/>
    <w:rsid w:val="69F25D90"/>
    <w:rsid w:val="6B633804"/>
    <w:rsid w:val="6B7E6624"/>
    <w:rsid w:val="6B87372B"/>
    <w:rsid w:val="6C21493F"/>
    <w:rsid w:val="6DBB76BC"/>
    <w:rsid w:val="6DCA3DA3"/>
    <w:rsid w:val="6F176B74"/>
    <w:rsid w:val="701D640C"/>
    <w:rsid w:val="70C96594"/>
    <w:rsid w:val="72CF5F59"/>
    <w:rsid w:val="73B2330F"/>
    <w:rsid w:val="758709C7"/>
    <w:rsid w:val="775A206E"/>
    <w:rsid w:val="779C230C"/>
    <w:rsid w:val="77E15F71"/>
    <w:rsid w:val="792A41E2"/>
    <w:rsid w:val="793E7C97"/>
    <w:rsid w:val="79983770"/>
    <w:rsid w:val="79BA4CCB"/>
    <w:rsid w:val="7B783090"/>
    <w:rsid w:val="7BD22B4C"/>
    <w:rsid w:val="7D80447E"/>
    <w:rsid w:val="7DF3612E"/>
    <w:rsid w:val="7F3B4FF2"/>
    <w:rsid w:val="7FDA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autoRedefine/>
    <w:qFormat/>
    <w:uiPriority w:val="0"/>
    <w:pPr>
      <w:ind w:firstLine="360"/>
    </w:p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autoRedefine/>
    <w:semiHidden/>
    <w:unhideWhenUsed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引文目录1"/>
    <w:basedOn w:val="1"/>
    <w:next w:val="1"/>
    <w:autoRedefine/>
    <w:qFormat/>
    <w:uiPriority w:val="0"/>
    <w:pPr>
      <w:ind w:left="420" w:leftChars="200"/>
    </w:p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rPr>
      <w:rFonts w:cs="宋体" w:asciiTheme="minorEastAsia" w:hAnsiTheme="minorEastAsia"/>
      <w:b/>
      <w:sz w:val="24"/>
      <w:szCs w:val="24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1"/>
    <w:basedOn w:val="1"/>
    <w:next w:val="1"/>
    <w:autoRedefine/>
    <w:qFormat/>
    <w:uiPriority w:val="0"/>
    <w:pPr>
      <w:keepNext/>
      <w:keepLines/>
      <w:spacing w:before="240" w:after="64" w:line="360" w:lineRule="auto"/>
      <w:outlineLvl w:val="5"/>
    </w:pPr>
    <w:rPr>
      <w:rFonts w:ascii="思源黑体 CN Heavy" w:hAnsi="思源黑体 CN Heavy" w:eastAsia="思源黑体 CN Heavy"/>
      <w:b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iti CSEG" w:hAnsi="Century" w:eastAsia="Heiti CSEG" w:cs="Heiti CSE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345</Words>
  <Characters>1968</Characters>
  <Lines>16</Lines>
  <Paragraphs>4</Paragraphs>
  <TotalTime>1</TotalTime>
  <ScaleCrop>false</ScaleCrop>
  <LinksUpToDate>false</LinksUpToDate>
  <CharactersWithSpaces>2309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2019-09-19T10:04:00Z</dcterms:created>
  <dc:creator>jingbo li</dc:creator>
  <cp:lastModifiedBy>One</cp:lastModifiedBy>
  <cp:lastPrinted>2024-03-25T02:03:00Z</cp:lastPrinted>
  <dcterms:modified xsi:type="dcterms:W3CDTF">2024-05-06T09:20:19Z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D222201525724908936BC7EBE9A069F0_13</vt:lpwstr>
  </property>
</Properties>
</file>